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58FF" w14:textId="77777777" w:rsidR="007A6D11" w:rsidRDefault="007A6D11" w:rsidP="007A6D11">
      <w:pPr>
        <w:spacing w:before="100" w:beforeAutospacing="1" w:after="100" w:afterAutospacing="1"/>
        <w:ind w:right="380"/>
        <w:jc w:val="center"/>
        <w:rPr>
          <w:color w:val="000000"/>
          <w:sz w:val="20"/>
          <w:szCs w:val="20"/>
        </w:rPr>
      </w:pPr>
      <w:r w:rsidRPr="00A6021D">
        <w:rPr>
          <w:rFonts w:ascii="Arial" w:hAnsi="Arial" w:cs="Arial"/>
          <w:b/>
          <w:bCs/>
          <w:color w:val="000000"/>
          <w:sz w:val="28"/>
          <w:szCs w:val="28"/>
        </w:rPr>
        <w:t xml:space="preserve">MEDIA GROUND RULES </w:t>
      </w:r>
    </w:p>
    <w:p w14:paraId="46DE2240" w14:textId="77777777" w:rsidR="007A6D11" w:rsidRDefault="007A6D11" w:rsidP="007A6D11">
      <w:pPr>
        <w:spacing w:before="100" w:beforeAutospacing="1" w:after="100" w:afterAutospacing="1"/>
        <w:ind w:left="-400" w:right="380"/>
        <w:rPr>
          <w:color w:val="000000"/>
          <w:sz w:val="20"/>
          <w:szCs w:val="20"/>
        </w:rPr>
      </w:pPr>
    </w:p>
    <w:p w14:paraId="52D4D581"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All media representatives are required to register for credentialing with the Mid-Atlantic Region Public Affairs escort. Media representatives must display "Media" pass at all times while on the Norfolk Naval Station.  Please have agency photo ID/driver’s license available. </w:t>
      </w:r>
    </w:p>
    <w:p w14:paraId="4A0F910D" w14:textId="0316C13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All media representatives, vehicle</w:t>
      </w:r>
      <w:r w:rsidR="00576695">
        <w:rPr>
          <w:rFonts w:ascii="Arial" w:hAnsi="Arial" w:cs="Arial"/>
          <w:color w:val="000000"/>
          <w:sz w:val="20"/>
          <w:szCs w:val="20"/>
        </w:rPr>
        <w:t>s</w:t>
      </w:r>
      <w:r w:rsidRPr="00A6021D">
        <w:rPr>
          <w:rFonts w:ascii="Arial" w:hAnsi="Arial" w:cs="Arial"/>
          <w:color w:val="000000"/>
          <w:sz w:val="20"/>
          <w:szCs w:val="20"/>
        </w:rPr>
        <w:t xml:space="preserve"> and gear will be subject to security procedures</w:t>
      </w:r>
      <w:r w:rsidR="00576695">
        <w:rPr>
          <w:rFonts w:ascii="Arial" w:hAnsi="Arial" w:cs="Arial"/>
          <w:color w:val="000000"/>
          <w:sz w:val="20"/>
          <w:szCs w:val="20"/>
        </w:rPr>
        <w:t xml:space="preserve"> when</w:t>
      </w:r>
      <w:r w:rsidRPr="00A6021D">
        <w:rPr>
          <w:rFonts w:ascii="Arial" w:hAnsi="Arial" w:cs="Arial"/>
          <w:color w:val="000000"/>
          <w:sz w:val="20"/>
          <w:szCs w:val="20"/>
        </w:rPr>
        <w:t xml:space="preserve"> entering Nava</w:t>
      </w:r>
      <w:r w:rsidR="00576695">
        <w:rPr>
          <w:rFonts w:ascii="Arial" w:hAnsi="Arial" w:cs="Arial"/>
          <w:color w:val="000000"/>
          <w:sz w:val="20"/>
          <w:szCs w:val="20"/>
        </w:rPr>
        <w:t>l Station Norfolk and the RLSO b</w:t>
      </w:r>
      <w:bookmarkStart w:id="0" w:name="_GoBack"/>
      <w:bookmarkEnd w:id="0"/>
      <w:r w:rsidRPr="00A6021D">
        <w:rPr>
          <w:rFonts w:ascii="Arial" w:hAnsi="Arial" w:cs="Arial"/>
          <w:color w:val="000000"/>
          <w:sz w:val="20"/>
          <w:szCs w:val="20"/>
        </w:rPr>
        <w:t xml:space="preserve">uilding.  </w:t>
      </w:r>
      <w:r w:rsidR="00576695">
        <w:rPr>
          <w:rFonts w:ascii="Arial" w:hAnsi="Arial" w:cs="Arial"/>
          <w:color w:val="000000"/>
          <w:sz w:val="20"/>
          <w:szCs w:val="20"/>
        </w:rPr>
        <w:t xml:space="preserve">Please do not bring unnecessary </w:t>
      </w:r>
      <w:r w:rsidRPr="00A6021D">
        <w:rPr>
          <w:rFonts w:ascii="Arial" w:hAnsi="Arial" w:cs="Arial"/>
          <w:color w:val="000000"/>
          <w:sz w:val="20"/>
          <w:szCs w:val="20"/>
        </w:rPr>
        <w:t xml:space="preserve">bags, books, purses, and gear. </w:t>
      </w:r>
    </w:p>
    <w:p w14:paraId="523C7BBC" w14:textId="2AE843CC"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Live/satellite vehicles will be positioned on base, </w:t>
      </w:r>
      <w:proofErr w:type="spellStart"/>
      <w:r w:rsidRPr="00A6021D">
        <w:rPr>
          <w:rFonts w:ascii="Arial" w:hAnsi="Arial" w:cs="Arial"/>
          <w:color w:val="000000"/>
          <w:sz w:val="20"/>
          <w:szCs w:val="20"/>
        </w:rPr>
        <w:t>along side</w:t>
      </w:r>
      <w:proofErr w:type="spellEnd"/>
      <w:r w:rsidRPr="00A6021D">
        <w:rPr>
          <w:rFonts w:ascii="Arial" w:hAnsi="Arial" w:cs="Arial"/>
          <w:color w:val="000000"/>
          <w:sz w:val="20"/>
          <w:szCs w:val="20"/>
        </w:rPr>
        <w:t xml:space="preserve"> of the RLSO building. All other vehicles will park in the Tour &amp; Information parking area and media representatives will</w:t>
      </w:r>
      <w:r w:rsidR="00576695">
        <w:rPr>
          <w:rFonts w:ascii="Arial" w:hAnsi="Arial" w:cs="Arial"/>
          <w:color w:val="000000"/>
          <w:sz w:val="20"/>
          <w:szCs w:val="20"/>
        </w:rPr>
        <w:t xml:space="preserve"> be transported to RLSO in Navy </w:t>
      </w:r>
      <w:r w:rsidRPr="00A6021D">
        <w:rPr>
          <w:rFonts w:ascii="Arial" w:hAnsi="Arial" w:cs="Arial"/>
          <w:color w:val="000000"/>
          <w:sz w:val="20"/>
          <w:szCs w:val="20"/>
        </w:rPr>
        <w:t xml:space="preserve">vehicles.  </w:t>
      </w:r>
    </w:p>
    <w:p w14:paraId="7563B73B" w14:textId="5382C2B1" w:rsidR="007A6D11" w:rsidRPr="00A6021D" w:rsidRDefault="007A6D11" w:rsidP="007A6D11">
      <w:pPr>
        <w:spacing w:before="100" w:beforeAutospacing="1" w:after="100" w:afterAutospacing="1"/>
        <w:ind w:left="-400" w:right="380"/>
        <w:jc w:val="both"/>
        <w:rPr>
          <w:rFonts w:ascii="Arial" w:hAnsi="Arial" w:cs="Arial"/>
          <w:sz w:val="20"/>
          <w:szCs w:val="20"/>
        </w:rPr>
      </w:pPr>
      <w:r w:rsidRPr="00A6021D">
        <w:rPr>
          <w:rFonts w:ascii="Arial" w:hAnsi="Arial" w:cs="Arial"/>
          <w:sz w:val="20"/>
          <w:szCs w:val="20"/>
        </w:rPr>
        <w:t xml:space="preserve">No cameras, recording devices, or cell phones will be allowed inside the RLSO building – this also includes laptops or </w:t>
      </w:r>
      <w:r w:rsidR="00733CDD">
        <w:rPr>
          <w:rFonts w:ascii="Arial" w:hAnsi="Arial" w:cs="Arial"/>
          <w:sz w:val="20"/>
          <w:szCs w:val="20"/>
        </w:rPr>
        <w:t>smartwatches</w:t>
      </w:r>
      <w:r w:rsidRPr="00A6021D">
        <w:rPr>
          <w:rFonts w:ascii="Arial" w:hAnsi="Arial" w:cs="Arial"/>
          <w:sz w:val="20"/>
          <w:szCs w:val="20"/>
        </w:rPr>
        <w:t xml:space="preserve">.  Artists will be allowed to sketch in the courtroom.  </w:t>
      </w:r>
    </w:p>
    <w:p w14:paraId="0D794DC5" w14:textId="4628CFFF"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The designated spot for stand-ups and interviews will be on the right side of the front of the RLSO building and</w:t>
      </w:r>
      <w:r w:rsidR="00576695">
        <w:rPr>
          <w:rFonts w:ascii="Arial" w:hAnsi="Arial" w:cs="Arial"/>
          <w:color w:val="000000"/>
          <w:sz w:val="20"/>
          <w:szCs w:val="20"/>
        </w:rPr>
        <w:t xml:space="preserve"> far enough</w:t>
      </w:r>
      <w:r w:rsidRPr="00A6021D">
        <w:rPr>
          <w:rFonts w:ascii="Arial" w:hAnsi="Arial" w:cs="Arial"/>
          <w:color w:val="000000"/>
          <w:sz w:val="20"/>
          <w:szCs w:val="20"/>
        </w:rPr>
        <w:t xml:space="preserve"> away from the front entrance </w:t>
      </w:r>
      <w:r w:rsidR="00576695">
        <w:rPr>
          <w:rFonts w:ascii="Arial" w:hAnsi="Arial" w:cs="Arial"/>
          <w:color w:val="000000"/>
          <w:sz w:val="20"/>
          <w:szCs w:val="20"/>
        </w:rPr>
        <w:t>so as not to impede</w:t>
      </w:r>
      <w:r w:rsidRPr="00A6021D">
        <w:rPr>
          <w:rFonts w:ascii="Arial" w:hAnsi="Arial" w:cs="Arial"/>
          <w:color w:val="000000"/>
          <w:sz w:val="20"/>
          <w:szCs w:val="20"/>
        </w:rPr>
        <w:t xml:space="preserve"> pedes</w:t>
      </w:r>
      <w:r w:rsidR="00576695">
        <w:rPr>
          <w:rFonts w:ascii="Arial" w:hAnsi="Arial" w:cs="Arial"/>
          <w:color w:val="000000"/>
          <w:sz w:val="20"/>
          <w:szCs w:val="20"/>
        </w:rPr>
        <w:t>trian traffic and RLSO customer access.</w:t>
      </w:r>
      <w:r w:rsidRPr="00A6021D">
        <w:rPr>
          <w:rFonts w:ascii="Arial" w:hAnsi="Arial" w:cs="Arial"/>
          <w:color w:val="000000"/>
          <w:sz w:val="20"/>
          <w:szCs w:val="20"/>
        </w:rPr>
        <w:t xml:space="preserve"> </w:t>
      </w:r>
    </w:p>
    <w:p w14:paraId="01A93172" w14:textId="4D67D14A"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Media representatives will be escorted/accompanied by Navy public affairs representatives at all times while inside the RLSO building</w:t>
      </w:r>
      <w:r w:rsidRPr="00A6021D">
        <w:rPr>
          <w:rFonts w:ascii="Arial" w:hAnsi="Arial" w:cs="Arial"/>
          <w:sz w:val="20"/>
          <w:szCs w:val="20"/>
        </w:rPr>
        <w:t>.  Once inside, media representatives are required to remain on the third floor, in the courtroom, or</w:t>
      </w:r>
      <w:r w:rsidR="00576695">
        <w:rPr>
          <w:rFonts w:ascii="Arial" w:hAnsi="Arial" w:cs="Arial"/>
          <w:sz w:val="20"/>
          <w:szCs w:val="20"/>
        </w:rPr>
        <w:t xml:space="preserve"> in the</w:t>
      </w:r>
      <w:r w:rsidRPr="00A6021D">
        <w:rPr>
          <w:rFonts w:ascii="Arial" w:hAnsi="Arial" w:cs="Arial"/>
          <w:sz w:val="20"/>
          <w:szCs w:val="20"/>
        </w:rPr>
        <w:t xml:space="preserve"> media room (if one is </w:t>
      </w:r>
      <w:r w:rsidR="00576695">
        <w:rPr>
          <w:rFonts w:ascii="Arial" w:hAnsi="Arial" w:cs="Arial"/>
          <w:sz w:val="20"/>
          <w:szCs w:val="20"/>
        </w:rPr>
        <w:t>made available</w:t>
      </w:r>
      <w:r w:rsidRPr="00A6021D">
        <w:rPr>
          <w:rFonts w:ascii="Arial" w:hAnsi="Arial" w:cs="Arial"/>
          <w:sz w:val="20"/>
          <w:szCs w:val="20"/>
        </w:rPr>
        <w:t>)</w:t>
      </w:r>
      <w:r w:rsidRPr="00A6021D">
        <w:rPr>
          <w:rFonts w:ascii="Arial" w:hAnsi="Arial" w:cs="Arial"/>
          <w:color w:val="FF0000"/>
          <w:sz w:val="20"/>
          <w:szCs w:val="20"/>
        </w:rPr>
        <w:t xml:space="preserve"> </w:t>
      </w:r>
      <w:r w:rsidRPr="00A6021D">
        <w:rPr>
          <w:rFonts w:ascii="Arial" w:hAnsi="Arial" w:cs="Arial"/>
          <w:color w:val="000000"/>
          <w:sz w:val="20"/>
          <w:szCs w:val="20"/>
        </w:rPr>
        <w:t xml:space="preserve">to minimize disturbance to RLSO personnel. Media representatives will be escorted by public affairs representatives while </w:t>
      </w:r>
      <w:r w:rsidR="00576695">
        <w:rPr>
          <w:rFonts w:ascii="Arial" w:hAnsi="Arial" w:cs="Arial"/>
          <w:color w:val="000000"/>
          <w:sz w:val="20"/>
          <w:szCs w:val="20"/>
        </w:rPr>
        <w:t>on the naval s</w:t>
      </w:r>
      <w:r w:rsidRPr="00A6021D">
        <w:rPr>
          <w:rFonts w:ascii="Arial" w:hAnsi="Arial" w:cs="Arial"/>
          <w:color w:val="000000"/>
          <w:sz w:val="20"/>
          <w:szCs w:val="20"/>
        </w:rPr>
        <w:t xml:space="preserve">tation.  </w:t>
      </w:r>
    </w:p>
    <w:p w14:paraId="52DAA2B4" w14:textId="7B0AC4B6" w:rsidR="007A6D11" w:rsidRPr="00A6021D" w:rsidRDefault="007A6D11" w:rsidP="007A6D11">
      <w:pPr>
        <w:spacing w:before="100" w:beforeAutospacing="1" w:after="100" w:afterAutospacing="1"/>
        <w:ind w:left="-400" w:right="380"/>
        <w:jc w:val="both"/>
        <w:rPr>
          <w:rFonts w:ascii="Arial" w:hAnsi="Arial" w:cs="Arial"/>
          <w:sz w:val="20"/>
          <w:szCs w:val="20"/>
        </w:rPr>
      </w:pPr>
      <w:r w:rsidRPr="00A6021D">
        <w:rPr>
          <w:rFonts w:ascii="Arial" w:hAnsi="Arial" w:cs="Arial"/>
          <w:sz w:val="20"/>
          <w:szCs w:val="20"/>
        </w:rPr>
        <w:t>During lunch, media representatives may return to the Tour &amp; Information Office parking area, remain in their mode of transportation, or remain</w:t>
      </w:r>
      <w:r w:rsidR="00576695">
        <w:rPr>
          <w:rFonts w:ascii="Arial" w:hAnsi="Arial" w:cs="Arial"/>
          <w:sz w:val="20"/>
          <w:szCs w:val="20"/>
        </w:rPr>
        <w:t xml:space="preserve"> in media room (if one is made available</w:t>
      </w:r>
      <w:r w:rsidRPr="00A6021D">
        <w:rPr>
          <w:rFonts w:ascii="Arial" w:hAnsi="Arial" w:cs="Arial"/>
          <w:sz w:val="20"/>
          <w:szCs w:val="20"/>
        </w:rPr>
        <w:t xml:space="preserve">) to lunch on their own. </w:t>
      </w:r>
    </w:p>
    <w:p w14:paraId="28A0A763"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Restroom facilities are located on the third floor.  </w:t>
      </w:r>
    </w:p>
    <w:p w14:paraId="364257A8"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Requests for interviews with the defense counsel, defendant, prosecutors or witnesses will be passed from media to Navy public affairs personnel for staffing with appropriate individual for approval.  At no time will interviews be conducted in the courtroom or the RLSO building. </w:t>
      </w:r>
    </w:p>
    <w:p w14:paraId="2A29A7F1" w14:textId="4648927D"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If necessary due to space constraints, seats available in the courtroom will be allocated to media to attend proceedings on a pool basis.  The pool, to include TV, radio, </w:t>
      </w:r>
      <w:r w:rsidR="00576695">
        <w:rPr>
          <w:rFonts w:ascii="Arial" w:hAnsi="Arial" w:cs="Arial"/>
          <w:color w:val="000000"/>
          <w:sz w:val="20"/>
          <w:szCs w:val="20"/>
        </w:rPr>
        <w:t xml:space="preserve">and </w:t>
      </w:r>
      <w:r w:rsidRPr="00A6021D">
        <w:rPr>
          <w:rFonts w:ascii="Arial" w:hAnsi="Arial" w:cs="Arial"/>
          <w:color w:val="000000"/>
          <w:sz w:val="20"/>
          <w:szCs w:val="20"/>
        </w:rPr>
        <w:t>wire service/print media representatives, will be determined by the media representatives present.</w:t>
      </w:r>
    </w:p>
    <w:p w14:paraId="1B1C8F36"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At the end of the day’s proceedings, media representatives will be transported back to the Tour &amp; Information Office parking area.  </w:t>
      </w:r>
    </w:p>
    <w:p w14:paraId="31AEC91C"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 xml:space="preserve">Should the proceedings extend beyond one day, any changes to the following day’s agenda will be sent via e-mail to the original distribution list or other e-mail addresses as provided to CNRMA Public Affairs Office. </w:t>
      </w:r>
    </w:p>
    <w:p w14:paraId="1965FD62" w14:textId="77777777" w:rsidR="007A6D11" w:rsidRPr="00A6021D"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Please advise public affairs personnel as early as possible of any plans to change out reporters or crew at any point during the day.</w:t>
      </w:r>
    </w:p>
    <w:p w14:paraId="148B30BB" w14:textId="0EC6DC58" w:rsidR="00232751" w:rsidRPr="007A6D11" w:rsidRDefault="007A6D11" w:rsidP="007A6D11">
      <w:pPr>
        <w:spacing w:before="100" w:beforeAutospacing="1" w:after="100" w:afterAutospacing="1"/>
        <w:ind w:left="-400" w:right="380"/>
        <w:jc w:val="both"/>
        <w:rPr>
          <w:rFonts w:ascii="Arial" w:hAnsi="Arial" w:cs="Arial"/>
          <w:color w:val="000000"/>
          <w:sz w:val="20"/>
          <w:szCs w:val="20"/>
        </w:rPr>
      </w:pPr>
      <w:r w:rsidRPr="00A6021D">
        <w:rPr>
          <w:rFonts w:ascii="Arial" w:hAnsi="Arial" w:cs="Arial"/>
          <w:color w:val="000000"/>
          <w:sz w:val="20"/>
          <w:szCs w:val="20"/>
        </w:rPr>
        <w:t>Television outlets may be allowed, as feasible, to remain at the RLSO site for live hits.  Please advise public affairs personnel as early as possible to determine feasibility of such opportunities.</w:t>
      </w:r>
    </w:p>
    <w:sectPr w:rsidR="00232751" w:rsidRPr="007A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11"/>
    <w:rsid w:val="00232751"/>
    <w:rsid w:val="004F45EA"/>
    <w:rsid w:val="00501F1A"/>
    <w:rsid w:val="00576695"/>
    <w:rsid w:val="005E2FCD"/>
    <w:rsid w:val="00733CDD"/>
    <w:rsid w:val="007A6D11"/>
    <w:rsid w:val="00A577A1"/>
    <w:rsid w:val="00B621FD"/>
    <w:rsid w:val="00BF6D52"/>
    <w:rsid w:val="00C16392"/>
    <w:rsid w:val="00FB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74C1"/>
  <w15:chartTrackingRefBased/>
  <w15:docId w15:val="{E93834EC-373D-4F50-9975-E6541349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11"/>
    <w:pPr>
      <w:spacing w:after="0" w:line="240" w:lineRule="auto"/>
    </w:pPr>
    <w:rPr>
      <w:rFonts w:ascii="Times New Roman" w:eastAsia="SimSun" w:hAnsi="Times New Roman" w:cs="Times New Roman"/>
      <w:kern w:val="0"/>
      <w:lang w:eastAsia="zh-CN"/>
      <w14:ligatures w14:val="none"/>
    </w:rPr>
  </w:style>
  <w:style w:type="paragraph" w:styleId="Heading1">
    <w:name w:val="heading 1"/>
    <w:basedOn w:val="Normal"/>
    <w:next w:val="Normal"/>
    <w:link w:val="Heading1Char"/>
    <w:uiPriority w:val="9"/>
    <w:qFormat/>
    <w:rsid w:val="007A6D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A6D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A6D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A6D1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A6D1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A6D1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A6D1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A6D1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A6D1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D11"/>
    <w:rPr>
      <w:rFonts w:eastAsiaTheme="majorEastAsia" w:cstheme="majorBidi"/>
      <w:color w:val="272727" w:themeColor="text1" w:themeTint="D8"/>
    </w:rPr>
  </w:style>
  <w:style w:type="paragraph" w:styleId="Title">
    <w:name w:val="Title"/>
    <w:basedOn w:val="Normal"/>
    <w:next w:val="Normal"/>
    <w:link w:val="TitleChar"/>
    <w:uiPriority w:val="10"/>
    <w:qFormat/>
    <w:rsid w:val="007A6D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A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D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A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D1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A6D11"/>
    <w:rPr>
      <w:i/>
      <w:iCs/>
      <w:color w:val="404040" w:themeColor="text1" w:themeTint="BF"/>
    </w:rPr>
  </w:style>
  <w:style w:type="paragraph" w:styleId="ListParagraph">
    <w:name w:val="List Paragraph"/>
    <w:basedOn w:val="Normal"/>
    <w:uiPriority w:val="34"/>
    <w:qFormat/>
    <w:rsid w:val="007A6D1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A6D11"/>
    <w:rPr>
      <w:i/>
      <w:iCs/>
      <w:color w:val="0F4761" w:themeColor="accent1" w:themeShade="BF"/>
    </w:rPr>
  </w:style>
  <w:style w:type="paragraph" w:styleId="IntenseQuote">
    <w:name w:val="Intense Quote"/>
    <w:basedOn w:val="Normal"/>
    <w:next w:val="Normal"/>
    <w:link w:val="IntenseQuoteChar"/>
    <w:uiPriority w:val="30"/>
    <w:qFormat/>
    <w:rsid w:val="007A6D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A6D11"/>
    <w:rPr>
      <w:i/>
      <w:iCs/>
      <w:color w:val="0F4761" w:themeColor="accent1" w:themeShade="BF"/>
    </w:rPr>
  </w:style>
  <w:style w:type="character" w:styleId="IntenseReference">
    <w:name w:val="Intense Reference"/>
    <w:basedOn w:val="DefaultParagraphFont"/>
    <w:uiPriority w:val="32"/>
    <w:qFormat/>
    <w:rsid w:val="007A6D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Kovar, Celka K CIV (USA)</dc:creator>
  <cp:keywords/>
  <dc:description/>
  <cp:lastModifiedBy>Jenkins, Velvett M GS12 N61463</cp:lastModifiedBy>
  <cp:revision>7</cp:revision>
  <dcterms:created xsi:type="dcterms:W3CDTF">2025-01-28T17:22:00Z</dcterms:created>
  <dcterms:modified xsi:type="dcterms:W3CDTF">2025-01-29T17:11:00Z</dcterms:modified>
</cp:coreProperties>
</file>